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ook w:val="01E0"/>
      </w:tblPr>
      <w:tblGrid>
        <w:gridCol w:w="9104"/>
      </w:tblGrid>
      <w:tr w:rsidR="00F236C8" w:rsidRPr="00F236C8" w:rsidTr="00F236C8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/>
            </w:tblPr>
            <w:tblGrid>
              <w:gridCol w:w="2931"/>
              <w:gridCol w:w="2931"/>
              <w:gridCol w:w="2927"/>
            </w:tblGrid>
            <w:tr w:rsidR="00F236C8" w:rsidRPr="00F236C8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F236C8" w:rsidRPr="00F236C8" w:rsidRDefault="00F236C8" w:rsidP="00F236C8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F236C8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19 Haziran 2011 PAZAR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F236C8" w:rsidRPr="00F236C8" w:rsidRDefault="00F236C8" w:rsidP="00F236C8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F236C8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F236C8" w:rsidRPr="00F236C8" w:rsidRDefault="00F236C8" w:rsidP="00F236C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F236C8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27969</w:t>
                  </w:r>
                </w:p>
              </w:tc>
            </w:tr>
            <w:tr w:rsidR="00F236C8" w:rsidRPr="00F236C8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F236C8" w:rsidRPr="00F236C8" w:rsidRDefault="00F236C8" w:rsidP="00F236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F236C8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F236C8" w:rsidRPr="00F236C8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7"/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Tar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 xml:space="preserve">m ve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K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yi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leri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 xml:space="preserve"> Bakanl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ndan:</w:t>
                  </w:r>
                </w:p>
                <w:p w:rsidR="00F236C8" w:rsidRPr="00F236C8" w:rsidRDefault="00F236C8" w:rsidP="00F236C8">
                  <w:pPr>
                    <w:spacing w:before="56" w:after="17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TK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KARANT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NASI F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GASYON Y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NETMEL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İĞİ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F236C8" w:rsidRPr="00F236C8" w:rsidRDefault="00F236C8" w:rsidP="00F236C8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F236C8" w:rsidRPr="00F236C8" w:rsidRDefault="00F236C8" w:rsidP="00F236C8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 Kapsam, Dayanak ve Tan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ab/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ab/>
                    <w:t xml:space="preserve">MADDE 1 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Y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amac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; bitki, bitkisel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n, bitkisel sanayi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orman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nlerinin bulunduklar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ta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yeti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tirildikleri ortamlar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zararl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organizmalardan 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miktar ve kalite kay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nlenmesi,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lerini yapacak personelin belirlenmesi, yeti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tirilmesi ve yetkili k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usul ve esaslar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belirlemektir.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ab/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Kapsam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ab/>
                    <w:t xml:space="preserve">MADDE 2 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netmelik, bitki, bitkisel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n, bitkisel sanayi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orman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nlerinin; al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 zirai karantina mevzuat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gerektirmesi, ithalat, ihracat, reeksport ve transit ge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lerde b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cek, akar,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nematod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hastal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yabanc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ot gibi zararl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organizmalarla bula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oldu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unun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inspekt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rlerce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tespit edilmesi ve 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zum g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lmesi; ambalaj maddelerinin, depo, silo, gemi, konteyn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gibi bulunduklar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ortamlar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temizlenmesi ve 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karantinaya tabi zararl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organizmalar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belirlenmesi, k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bitkilerinin yeti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tirildi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ortamlar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temizlenmesi hallerinde, ayr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ca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uygun hale getirilen 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ze, k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phane, g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reten ve depolayan imalathane, fabrika ile tamamen bo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ambar ve depolarda istek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zerine uygulanacak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migasyonla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ilgili hususlar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kapsar. 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ab/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Dayanak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ab/>
                    <w:t xml:space="preserve">MADDE 3 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netmelik, 11/6/2010 tarihli ve 5996 say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Veteriner Hizmetleri, Bitki Sa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G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ve Yem Kanunu, 21/12/1967 tarihli ve 969 say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ve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Bakanl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Merkez ve Ta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 Kurulu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 Sermaye Verilmesi Hakk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Kanun ve 7/8/1991 tarihli ve 441 say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ve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Bakanl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Kurulu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 Hakk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Kanun H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Kararname h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dayan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haz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ab/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Tan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ab/>
                    <w:t xml:space="preserve">MADDE 4 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 ge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en; 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Bakanl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k: Tar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ve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Bakanl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Bitki: Canl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bitkiler ile bunlar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derin dondurulmam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meyve ve sebzeleri, yumrular, so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lar, so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anlar ve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rizomlar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kesme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ekler, yaprakl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dallar, budama art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yapraklar, yapraklar, bitki doku k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rleri, canl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polen, g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z, kalem ve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elik gibi canl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koruyan belirli par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dikim ama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botanik tohumlar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Bitkisel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n: Bitkisel orijinli, 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g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rmemi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basit bir 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lemden ge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bitki tan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girmeyen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nleri,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Di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kamu kurum ve kurulu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lar: Bu Y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esaslar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kendi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migasyonunu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nyesinde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operat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rlerine yapt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racak 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B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Millet Meclisi, Toprak Mahsulleri Ofisi Genel 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letmeleri Genel 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ehir belediyeleri, milli saraylar gibi kurulu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Doz: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migant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birim a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a, alana veya hacme uygulanan gram (g), mililitre (ml) veya santimetrek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(cm3) cinsinden miktar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e)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migant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migasyonda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lan, zararl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organizmalara gaz halinde etki eden kat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gaz formunda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pestisitleri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f)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Zararl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organizmalar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imha etmek amac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yla, belirli 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cakl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ktaki kapal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ortama, gaz halinde etki eden bir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fumigant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belirli miktarda verme ve belirli bir 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ortamda tutma 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lemini, 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g)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alan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migasyonun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yerin yan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yakla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hayati tehlike arz etti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alan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operat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belgesi: Bu Y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 belirtilen esaslar dahilinde e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itilerek ba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ziraat teknikerleri ve ziraat teknisyenlerine verilen belgeyi, 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h)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operat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lerinde yeterlili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Bakanl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tespit edilerek belgelendirilen ziraat 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hendislerini,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operat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belgesi: Bu Y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 belirtilen esaslar dahilinde e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itilerek ba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ziraat 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hendislerine verilen belgeyi,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i)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operat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kimlik kart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lerinden sorumlu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operat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rlerine verilen kart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j)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operat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lerinde yeterlili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Bakanl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tespit edilerek belgelendirilen ziraat teknikerlerini ve ziraat teknisyenlerini,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k)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ruhsat belgesi: Bu Y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netmelikteki esaslara ve Bakanl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 belirlenen teknik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artlara g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re,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migasyonu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ticari ama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 yapacak ger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 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kurulu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ile di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kamu kurum ve kurulu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 verilen belgeyi,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l)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tutana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migasyonu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talep edenlerin yetkili temsilcileri ile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operat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rleri taraf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zenlenerek imza alt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nan belgeyi, 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m) Genel 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k: Koruma ve Kontrol Genel 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n) 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k: Tar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ve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Bakanl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 ve il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 ile zirai karantina 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klerini,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o) Zararl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organizma: Bitki veya bitkisel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nlere zarar veren bitki, hayvan veya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patojenik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ajanlar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r,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streyn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biyotiplerini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ifade eder. </w:t>
                  </w:r>
                </w:p>
                <w:p w:rsidR="00F236C8" w:rsidRPr="00F236C8" w:rsidRDefault="00F236C8" w:rsidP="00F236C8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F236C8" w:rsidRPr="00F236C8" w:rsidRDefault="00F236C8" w:rsidP="00F236C8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Operat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Operat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 Yard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mc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Adaylar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nda </w:t>
                  </w:r>
                </w:p>
                <w:p w:rsidR="00F236C8" w:rsidRPr="00F236C8" w:rsidRDefault="00F236C8" w:rsidP="00F236C8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Aranan 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artlar ve Se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ilen Adaylar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E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itimi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Adaylarda aranan 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artlar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5 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operat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operat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isteyen adaylarda aran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nitelikler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unlard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r: 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T.C. vatanda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olmak,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18 ya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olmamak,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Fumigasyon operat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ziraat 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hendisi olmak,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Fumigasyon operat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ziraat teknikeri veya ziraat teknisyeni olmak.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Ba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vurular ve istenilen belgeler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6 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ve il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bitki koruma hizmetleri ile zirai karantina 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kleri,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operat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 ve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operat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adaylar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tespit ederek Genel 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bildirir. Ayr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ca, Genel 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kte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uygulamalar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ilgili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an teknik personel de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itimine kat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lmak ve belge almak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Genel 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belirlenir.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Ger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 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kurulu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dilek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ile di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kamu kurum ve kurulu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ise dilek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elerine ilaveten, kurulu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lerinde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g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revlendirme yaz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Genel 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veya 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klere ba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vururlar.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Kursa kat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adaylardan a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ralanan belgeler istenir: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T.C. Kimlik Numaras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beyan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Ger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ki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kurulu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lardan ba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vuran adaylar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mezuniyet belgelerinin veya diplomalar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asl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onayl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sureti,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1 adet foto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raf.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Kurslar ve belgelerin d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zenlenmesi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7 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Zirai karantina 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 veya uygun g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il 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klerinde, 5 inci ve 6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 h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do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rultusunda Genel 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 haz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rlanan programa g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iki hafta 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ile kurslar 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zenlenir.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operat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 ve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operat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gerekti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Bakanl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belirledi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tarih ve yerlerde hizmet 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e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itime tabi tutulur.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Adaylara, zirai 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cadele ara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enstit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lerinden en az bir, zirai karantina 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klerinden en az iki olmak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zere, en az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ilik bir komisyonca teorik ve pratik bilgiler verilir.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Kurs sonunda de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De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erlendirmede 100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zerinden 70 puan alanlar,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Operat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Operat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Belgesi almaya hak kazan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De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erlendirmelere g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hak sahiplerine,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rnekleri EK-1 ve EK-2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g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sterilen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Operat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Belgesi ve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Operat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Belgesi ile EK-3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 g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sterilen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Operat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Kimlik Kart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kursu 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zenleyen 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tanzim edilir ve sahiplerine g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nderilir. 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Di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kamu kurum ve kurulu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ile ger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 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kurulu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lardan kurslara kat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lacaklar, belirlenen kurs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cretlerini ilgili 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 sermaye 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letmesine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derler. Kurs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cretlerini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demeyenler kursa ve 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nava al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nmaz.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e, kurs 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zenlenerek belge tanzim edilenlerin listesi ve 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sonu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Genel 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bildirilir.</w:t>
                  </w:r>
                </w:p>
                <w:p w:rsidR="00F236C8" w:rsidRPr="00F236C8" w:rsidRDefault="00F236C8" w:rsidP="00F236C8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ÜÇÜ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F236C8" w:rsidRPr="00F236C8" w:rsidRDefault="00F236C8" w:rsidP="00F236C8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artlar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Vakumlu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migasyonun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teknik 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artlar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8 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Vakumlu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migasyonda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artlara uyulmal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Vakum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migatuvarlar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Bakanl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 belirlenen teknik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artlara uygun olmal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odas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na,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migant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mutlaka gaz halinde verilmelidir.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resince h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 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cakl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istenilen miktarda sabit tutulmal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Gazlama 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ddetinin sonunda yiyecek maddelerinde en az iki, di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maddelerde en az bir defa hava ile y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kama 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lemi yap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Hava ile y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kama 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leminde 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1,5 saatten az olmamal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Ye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 bitkiler, taze sebze ve meyveler vakum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migasyonuna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tabi tutulmamal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e) Vakumlu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migasyona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tabi tutulan uyku 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nemindeki a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kalemi,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elik, fidan gibi bitkiler bir saat ge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medik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e, g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maruz b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rak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lmamal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f)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mige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edilecek madde, oda veya h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 hacminin 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rtte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memelidir.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g)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mige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edilecek madde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zgara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zerine istiflenmelidir. 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Atmosferik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migasyonun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teknik 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artlar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9 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Atmosferik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migasyonda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artlara uyulmal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Gazlama odalar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1) Gazlama odalar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Bakanl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 belirlenen teknik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artlara uygun olmal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2) Atmosferik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migasyonda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 odas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cakl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belirlenen doz ve 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 olan 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cakl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alt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lmemelidir. 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3) Havadan a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migantlarla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lacak uygulamalarda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mige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edilecek madde, oda veya h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 hacminin 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rtte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memelidir.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4)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mige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edilecek madde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zgara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zerinde istiflenmelidir. 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Gaz ge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irmez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1)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migasyonun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zemin beton de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 ise, y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alt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branda bezi, plastik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benzeri bir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serilmelidir. 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2)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mige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edilecek madde ambalajl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ise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zgara yerle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tirilerek, sirk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lasyonu sa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 amac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ambalajlar aral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istif edilmelidir. 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3) Havadan a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migantlarla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lacak uygulamalarda istif ile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30 cm bo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luk b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rak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4) Y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migant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uygulamas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her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migant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teknik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zelliklerine uygun olarak yap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Toprak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migasyonu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1) Toprak, bitkisel art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klardan temizlenmeli, 35-40 cm derinli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ve gran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 hale gelecek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lenmeli, uygun tavda olmal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2)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migant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her tarafa yay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lacak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bir da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tma 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zeni ile uygun 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cakl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bas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uygulanmal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3) Uygulamadan sonra topra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miganttan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i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in aranan 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artlar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10 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ncesinde ve 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tedbirler al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lemi, meskun yerlerden ve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ortamlardan uzakta yap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lemi bir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operat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yap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Ancak gerekti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fumigasyon operat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yan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bir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operat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 istihdam edilir.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yapanlar,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miganta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uygun 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zgece sahip gaz maskesi kullanmal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zgecin kullan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releri dikkate al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Ekipmanda, hi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zge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daima haz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bulundurulmal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esnas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sigara 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ilmemeli ve herhangi bir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ey yenilmemelidir.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e)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migant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kesinlikle deri ile temas etmemelidir.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f)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leminden sonra,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mahallinde uygun bir yere uyar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levhas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Muhtemel zehirlenme ve yang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tehlikesine kar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hastane ve itfaiye te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telefon numaralar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operat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bilinmelidir.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uygulamalar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yapanlarda, zehirlenme belirtileri g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derhal doktora ba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vurulmal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Bo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migant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ambalajlar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usul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uygun olarak imha edilmelidir.</w:t>
                  </w:r>
                </w:p>
                <w:p w:rsidR="00F236C8" w:rsidRPr="00F236C8" w:rsidRDefault="00F236C8" w:rsidP="00F236C8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RD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F236C8" w:rsidRPr="00F236C8" w:rsidRDefault="00F236C8" w:rsidP="00F236C8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Operat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Operat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 Yard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mc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lar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n </w:t>
                  </w:r>
                </w:p>
                <w:p w:rsidR="00F236C8" w:rsidRPr="00F236C8" w:rsidRDefault="00F236C8" w:rsidP="00F236C8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al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ış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 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ekilleri, G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 ve Sorumluluklar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al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ış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 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ekilleri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11 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klerde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an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operat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operat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kurulu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neticileri taraf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revlendirilir.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mahalline gidi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talebinde bulunan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ah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 veya firmalar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temin edece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vas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talardan yararlan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yap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operat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operat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gerekti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mesai saatleri 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ve resm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tatil g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nlerinde de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 yetki ve sorumluluklar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12 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operat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operat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rev, yetki ve sorumluluklar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belirtilmi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operat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rleri; 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1)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talebini inceler, uygulamay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planlar ve organize eder.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2) Kullan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lacak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migant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cinsini, dozunu ve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resini tespit eder.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3) Haz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kontrol edip fiili olarak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migasyonun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4) G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ve teknik tedbirleri denetler, eksiklikler varsa giderilmesini sa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lar. 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5)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resi sonunda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ortam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yeterince havalan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havalanmad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personelin uygun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ko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olu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up olu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mlerle tespit eder.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6)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operat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zenlenen ve EK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–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4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te yer alan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Tutana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imzalar.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7)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migasyondan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uygulama an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can ve mal g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inden bizzat sorumludur.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operat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1)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operat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verdi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plana g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ortam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haz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2)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ortam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izolasyonu sa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lar,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migant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zenini bizzat kendisi haz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3) Gerekli g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teknik tedbirlerini al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4)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tutana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haz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 ve imzalar.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5)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sonunda gerekli 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 yaparak ortam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havaland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6)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migasyonda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operat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rlerine ba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 ve onlara kar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sorumludurlar.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7)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operat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bulunmad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yerlerde bu g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revleri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operat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rleri y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F236C8" w:rsidRPr="00F236C8" w:rsidRDefault="00F236C8" w:rsidP="00F236C8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BE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Şİ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F236C8" w:rsidRPr="00F236C8" w:rsidRDefault="00F236C8" w:rsidP="00F236C8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Yapacak Ger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ek ve T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zel Ki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 ile Kurulu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larda </w:t>
                  </w:r>
                </w:p>
                <w:p w:rsidR="00F236C8" w:rsidRPr="00F236C8" w:rsidRDefault="00F236C8" w:rsidP="00F236C8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Aranacak 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artlar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kler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13 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yapacak 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klerde aranacak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artlar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unlard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En az bir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operat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sahip olmak,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odas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gaz ge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irmez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maske ve yedek 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zgeci, kum torbas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sonda, gaz yo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unlu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cihaz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termometre, vantilat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r,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migant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odalar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aspirat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r,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tma kab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kutu a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aca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uyar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levhas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eritmetre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zgara, branda bezi, plastik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da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sistemi gibi ara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gere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 bulundurmak,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migasyonda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ara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gere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lerle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migantlar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muhafaza edilebilece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uygun bir depoya sahip olmak.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Di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 kamu kurum ve kurulu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lar ile ger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ek ve t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zel ki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iler 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14 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yapacak di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kamu kurum ve kurulu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ile ger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 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kurulu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larda aranacak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artlar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unlard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Di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kamu kurum ve kurulu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hari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vergi kay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belgesi fotokopisi ile ticaret sicil kay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rne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lemini kendi b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nyelerinde ve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kar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yapacaklar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bir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operat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istihdam etmeleri,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13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 birinci 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(b) ve (c) bentlerinde belirtilen hususlara sahip olmalar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 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bir lavabo ve temizlik malzemeleri bulundurmalar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ruhsat belgesine sahip olmalar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e)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lemini kendi b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nyesinde veya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kar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yapan ger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 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kurulu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operat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operat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aralar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noter onayl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melerini ibraz etmeleri gerekmektedir. Di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kamu kurum ve kurulu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larda bu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 aranmaz.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migasyonu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kar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yapacak ger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 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kurulu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lar, 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belirttikleri iller do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rultusunda faaliyet g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sterir. Faaliyet g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sterilecek il say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toplam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adedi ge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emez. 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Yeni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operat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istihdam edenler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onbe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erisinde, adres de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ise en ge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ay 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ilgili 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bildirilir.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Faaliyette bulunulacak il say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hangi ilde hangi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operat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rlerin veya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operat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yard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yapt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istenilen di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bilgi ve belgeler ile yap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uygulamalar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raporlar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n,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ayl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nemler halinde, ruhsat ald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klere bildirir.</w:t>
                  </w:r>
                </w:p>
                <w:p w:rsidR="00F236C8" w:rsidRPr="00F236C8" w:rsidRDefault="00F236C8" w:rsidP="00F236C8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ALTINCI B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F236C8" w:rsidRPr="00F236C8" w:rsidRDefault="00F236C8" w:rsidP="00F236C8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Ruhsatland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lma ve Denetleme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Ruhsatland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rma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15 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5996 say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 15 inci maddesinin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onikinci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istinaden, zararl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organizma ile 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cadeleyi, ticar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ama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 yapmak isteyen ger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 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kurulu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ile di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kamu kurum ve kurulu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lar,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ruhsat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almak zorundad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rlar. Ruhsat almak isteyenler a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belge ve bilgilerle zirai karantina 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klerine, bunlar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bulunmad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illerde ise 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klere ba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vuruda bulunurlar.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Dilek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e,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operat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belgesinin 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onayl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sureti,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Di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kamu kurum ve kurulu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hari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ticaret sicil kay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rne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13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 (b) ve (c) bentlerinde belirtilen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belirlenmesi,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Ger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ki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 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2 adet foto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raf, 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kten temin ettikleri ilgili 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tasdikli Denetleme Defteri.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Ba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vuruda bulunulan belgeler ile 13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maddede belirtilen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ta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incelenir. 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kte varsa en az bir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operat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yoksa bir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operat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yard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bir teknik personel taraf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yerinde inceleme yap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 ve 14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maddedeki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tutanakla belirlenenlere 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taraf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EK-5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te yer alan Zirai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Ruhsat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zenlenir.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Denetleme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16 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kler;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kar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veya kendi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migasyonunu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yapan di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kamu, ger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ek, 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kurulu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 g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revlendirecekleri varsa bir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operat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yoksa bir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operat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yard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bir teknik personel ile y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lda en az bir defa denetler. Denetlemelerde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migasyonla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ilgili her 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bilgi ve belgeler; di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kamu kurum ve kurulu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lar ile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ve 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kurulu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larca, denetim elemanlar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ibraz edilmek zorundad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(2) 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kler, yap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denetleme ve sonu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zenleyecekleri raporlar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 ayl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nemler halinde Genel 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nderirler. 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Denetlemede tespit edilen aksakl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noksanl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klar, 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yerinde bulundurulmas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 olan 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tasdikli Denetleme Defterine kaydedilir ve imzalan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Aksakl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noksanl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en ge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ay 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giderilmemesi halinde, di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kamu, ger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 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kurulu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 yaz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ihtar verilir. 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Ruhsat iptali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17 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Denetlemelerde belirlenen aksakl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noksanl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ihtar tarihini takiben bir ay 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gidermeyen di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kamu kurum ve kurulu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ile ger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 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kurulu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ruhsatlar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 taraf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iptal edilir.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Denetleme 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usuls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tespiti halinde,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ruhsat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iptal edilir. 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Ruhsat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iptal edilen di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kamu kurum ve kurulu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ile ger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 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kurulu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ve buralarda istihdam edilen ki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 ad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reyle tekrar ruhsat 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zenlenemez.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(4)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operat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operat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sadece bir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irketinde faaliyet g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sterir. Bir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operat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ve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operat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birden fazla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irketinde faaliyette bulunmas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uygulamalar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ilgili usuls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tespit edilmesi halinde,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operat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operat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belgeleri Genel 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iptal edilir.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(5)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operat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belgesi ile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operat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belgesi iptal edilenler iki y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reyle bu belgeyi almak 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racaatta bulunamaz. 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Ruhsat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iptal edilmi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olanlar veya ruhsat almad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halde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yapanlara, 5996 say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 38 inci maddesinin birinci 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bendi h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uygulan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(7) Kendi iste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ile ruhsat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iptal edilenler alt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 h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F236C8" w:rsidRPr="00F236C8" w:rsidRDefault="00F236C8" w:rsidP="00F236C8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YED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F236C8" w:rsidRPr="00F236C8" w:rsidRDefault="00F236C8" w:rsidP="00F236C8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itli ve Son H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Kazan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lm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ış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haklar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18 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girdi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tarihten 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nce,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operat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operat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usta belgesi alanlar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haklar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sakl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kten kald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lan y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netmelik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19 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24/8/2005 tarihli ve 25916 say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mlanan Zirai Karantina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migasyon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kten kald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20 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yay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 y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girer.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ab/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tme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ab/>
                    <w:t xml:space="preserve">MADDE 21 </w:t>
                  </w:r>
                  <w:r w:rsidRPr="00F236C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mlerini Tar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ve </w:t>
                  </w:r>
                  <w:proofErr w:type="spellStart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yi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</w:t>
                  </w:r>
                  <w:proofErr w:type="spellEnd"/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Bakan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F236C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F236C8" w:rsidRPr="00F236C8" w:rsidRDefault="00F236C8" w:rsidP="00F236C8">
                  <w:pPr>
                    <w:tabs>
                      <w:tab w:val="left" w:pos="566"/>
                    </w:tabs>
                    <w:spacing w:after="0" w:line="240" w:lineRule="exact"/>
                    <w:jc w:val="both"/>
                    <w:rPr>
                      <w:rFonts w:ascii="Times New Roman" w:eastAsia="ヒラギノ明朝 Pro W3" w:hAnsi="Times" w:cs="Times New Roman"/>
                      <w:b/>
                      <w:bCs/>
                      <w:sz w:val="18"/>
                      <w:szCs w:val="18"/>
                    </w:rPr>
                  </w:pPr>
                  <w:hyperlink r:id="rId4" w:history="1">
                    <w:r w:rsidRPr="00F236C8">
                      <w:rPr>
                        <w:rFonts w:ascii="Times New Roman" w:eastAsia="ヒラギノ明朝 Pro W3" w:hAnsi="Times" w:cs="Times New Roman"/>
                        <w:b/>
                        <w:bCs/>
                        <w:color w:val="0000FF"/>
                        <w:sz w:val="18"/>
                      </w:rPr>
                      <w:t>Y</w:t>
                    </w:r>
                    <w:r w:rsidRPr="00F236C8">
                      <w:rPr>
                        <w:rFonts w:ascii="Times New Roman" w:eastAsia="ヒラギノ明朝 Pro W3" w:hAnsi="Times" w:cs="Times New Roman"/>
                        <w:b/>
                        <w:bCs/>
                        <w:color w:val="0000FF"/>
                        <w:sz w:val="18"/>
                      </w:rPr>
                      <w:t>ö</w:t>
                    </w:r>
                    <w:r w:rsidRPr="00F236C8">
                      <w:rPr>
                        <w:rFonts w:ascii="Times New Roman" w:eastAsia="ヒラギノ明朝 Pro W3" w:hAnsi="Times" w:cs="Times New Roman"/>
                        <w:b/>
                        <w:bCs/>
                        <w:color w:val="0000FF"/>
                        <w:sz w:val="18"/>
                      </w:rPr>
                      <w:t>netmeli</w:t>
                    </w:r>
                    <w:r w:rsidRPr="00F236C8">
                      <w:rPr>
                        <w:rFonts w:ascii="Times New Roman" w:eastAsia="ヒラギノ明朝 Pro W3" w:hAnsi="Times" w:cs="Times New Roman"/>
                        <w:b/>
                        <w:bCs/>
                        <w:color w:val="0000FF"/>
                        <w:sz w:val="18"/>
                      </w:rPr>
                      <w:t>ğ</w:t>
                    </w:r>
                    <w:r w:rsidRPr="00F236C8">
                      <w:rPr>
                        <w:rFonts w:ascii="Times New Roman" w:eastAsia="ヒラギノ明朝 Pro W3" w:hAnsi="Times" w:cs="Times New Roman"/>
                        <w:b/>
                        <w:bCs/>
                        <w:color w:val="0000FF"/>
                        <w:sz w:val="18"/>
                      </w:rPr>
                      <w:t>in eklerini g</w:t>
                    </w:r>
                    <w:r w:rsidRPr="00F236C8">
                      <w:rPr>
                        <w:rFonts w:ascii="Times New Roman" w:eastAsia="ヒラギノ明朝 Pro W3" w:hAnsi="Times" w:cs="Times New Roman"/>
                        <w:b/>
                        <w:bCs/>
                        <w:color w:val="0000FF"/>
                        <w:sz w:val="18"/>
                      </w:rPr>
                      <w:t>ö</w:t>
                    </w:r>
                    <w:r w:rsidRPr="00F236C8">
                      <w:rPr>
                        <w:rFonts w:ascii="Times New Roman" w:eastAsia="ヒラギノ明朝 Pro W3" w:hAnsi="Times" w:cs="Times New Roman"/>
                        <w:b/>
                        <w:bCs/>
                        <w:color w:val="0000FF"/>
                        <w:sz w:val="18"/>
                      </w:rPr>
                      <w:t>rmek i</w:t>
                    </w:r>
                    <w:r w:rsidRPr="00F236C8">
                      <w:rPr>
                        <w:rFonts w:ascii="Times New Roman" w:eastAsia="ヒラギノ明朝 Pro W3" w:hAnsi="Times" w:cs="Times New Roman"/>
                        <w:b/>
                        <w:bCs/>
                        <w:color w:val="0000FF"/>
                        <w:sz w:val="18"/>
                      </w:rPr>
                      <w:t>ç</w:t>
                    </w:r>
                    <w:r w:rsidRPr="00F236C8">
                      <w:rPr>
                        <w:rFonts w:ascii="Times New Roman" w:eastAsia="ヒラギノ明朝 Pro W3" w:hAnsi="Times" w:cs="Times New Roman"/>
                        <w:b/>
                        <w:bCs/>
                        <w:color w:val="0000FF"/>
                        <w:sz w:val="18"/>
                      </w:rPr>
                      <w:t>in t</w:t>
                    </w:r>
                    <w:r w:rsidRPr="00F236C8">
                      <w:rPr>
                        <w:rFonts w:ascii="Times New Roman" w:eastAsia="ヒラギノ明朝 Pro W3" w:hAnsi="Times" w:cs="Times New Roman"/>
                        <w:b/>
                        <w:bCs/>
                        <w:color w:val="0000FF"/>
                        <w:sz w:val="18"/>
                      </w:rPr>
                      <w:t>ı</w:t>
                    </w:r>
                    <w:r w:rsidRPr="00F236C8">
                      <w:rPr>
                        <w:rFonts w:ascii="Times New Roman" w:eastAsia="ヒラギノ明朝 Pro W3" w:hAnsi="Times" w:cs="Times New Roman"/>
                        <w:b/>
                        <w:bCs/>
                        <w:color w:val="0000FF"/>
                        <w:sz w:val="18"/>
                      </w:rPr>
                      <w:t>klay</w:t>
                    </w:r>
                    <w:r w:rsidRPr="00F236C8">
                      <w:rPr>
                        <w:rFonts w:ascii="Times New Roman" w:eastAsia="ヒラギノ明朝 Pro W3" w:hAnsi="Times" w:cs="Times New Roman"/>
                        <w:b/>
                        <w:bCs/>
                        <w:color w:val="0000FF"/>
                        <w:sz w:val="18"/>
                      </w:rPr>
                      <w:t>ı</w:t>
                    </w:r>
                    <w:r w:rsidRPr="00F236C8">
                      <w:rPr>
                        <w:rFonts w:ascii="Times New Roman" w:eastAsia="ヒラギノ明朝 Pro W3" w:hAnsi="Times" w:cs="Times New Roman"/>
                        <w:b/>
                        <w:bCs/>
                        <w:color w:val="0000FF"/>
                        <w:sz w:val="18"/>
                      </w:rPr>
                      <w:t>n</w:t>
                    </w:r>
                    <w:r w:rsidRPr="00F236C8">
                      <w:rPr>
                        <w:rFonts w:ascii="Times New Roman" w:eastAsia="ヒラギノ明朝 Pro W3" w:hAnsi="Times" w:cs="Times New Roman"/>
                        <w:b/>
                        <w:bCs/>
                        <w:color w:val="0000FF"/>
                        <w:sz w:val="18"/>
                      </w:rPr>
                      <w:t>ı</w:t>
                    </w:r>
                    <w:r w:rsidRPr="00F236C8">
                      <w:rPr>
                        <w:rFonts w:ascii="Times New Roman" w:eastAsia="ヒラギノ明朝 Pro W3" w:hAnsi="Times" w:cs="Times New Roman"/>
                        <w:b/>
                        <w:bCs/>
                        <w:color w:val="0000FF"/>
                        <w:sz w:val="18"/>
                      </w:rPr>
                      <w:t>z</w:t>
                    </w:r>
                  </w:hyperlink>
                </w:p>
                <w:p w:rsidR="00F236C8" w:rsidRPr="00F236C8" w:rsidRDefault="00F236C8" w:rsidP="00F236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F236C8" w:rsidRPr="00F236C8" w:rsidRDefault="00F236C8" w:rsidP="00F2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F236C8" w:rsidRPr="00F236C8" w:rsidRDefault="00F236C8" w:rsidP="00F23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618C" w:rsidRDefault="00D5618C"/>
    <w:sectPr w:rsidR="00D5618C" w:rsidSect="00D56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236C8"/>
    <w:rsid w:val="00D5618C"/>
    <w:rsid w:val="00F2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1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236C8"/>
    <w:rPr>
      <w:color w:val="0000FF"/>
      <w:u w:val="single"/>
    </w:rPr>
  </w:style>
  <w:style w:type="paragraph" w:styleId="NormalWeb">
    <w:name w:val="Normal (Web)"/>
    <w:basedOn w:val="Normal"/>
    <w:rsid w:val="00F2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ık"/>
    <w:rsid w:val="00F236C8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">
    <w:name w:val="2-Orta Baslık"/>
    <w:rsid w:val="00F236C8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F236C8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eskiler/2011/06/20110619-3-1.doc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87124FAD0F4049892AF90166BE2B7D" ma:contentTypeVersion="0" ma:contentTypeDescription="Yeni belge oluşturun." ma:contentTypeScope="" ma:versionID="90f3642e1de3407dd8f40f7cf47c9f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3A1F37-B331-41D7-A7AE-27E634471B4F}"/>
</file>

<file path=customXml/itemProps2.xml><?xml version="1.0" encoding="utf-8"?>
<ds:datastoreItem xmlns:ds="http://schemas.openxmlformats.org/officeDocument/2006/customXml" ds:itemID="{219AF6A4-3FE3-4C34-83FD-5A1E0C5D90C0}"/>
</file>

<file path=customXml/itemProps3.xml><?xml version="1.0" encoding="utf-8"?>
<ds:datastoreItem xmlns:ds="http://schemas.openxmlformats.org/officeDocument/2006/customXml" ds:itemID="{77B42464-9742-4C6A-A27A-3D4C3D620C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2856</Words>
  <Characters>16280</Characters>
  <Application>Microsoft Office Word</Application>
  <DocSecurity>0</DocSecurity>
  <Lines>135</Lines>
  <Paragraphs>38</Paragraphs>
  <ScaleCrop>false</ScaleCrop>
  <Company>Hewlett-Packard Company</Company>
  <LinksUpToDate>false</LinksUpToDate>
  <CharactersWithSpaces>19098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2014-03-24T09:58:00Z</dcterms:created>
  <dcterms:modified xsi:type="dcterms:W3CDTF">2014-03-24T09:58:00Z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0x010100A487124FAD0F4049892AF90166BE2B7D</vt:lpwstr>
  </property>
</Properties>
</file>